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9C" w:rsidRPr="00654711" w:rsidRDefault="008E7C9C" w:rsidP="00C14760">
      <w:pPr>
        <w:jc w:val="center"/>
        <w:rPr>
          <w:b/>
          <w:bCs/>
          <w:sz w:val="40"/>
          <w:szCs w:val="40"/>
          <w:lang w:val="uk-UA"/>
        </w:rPr>
      </w:pPr>
      <w:r w:rsidRPr="00654711">
        <w:rPr>
          <w:b/>
          <w:bCs/>
          <w:sz w:val="40"/>
          <w:szCs w:val="40"/>
          <w:lang w:val="en-US"/>
        </w:rPr>
        <w:t xml:space="preserve">10 </w:t>
      </w:r>
      <w:r w:rsidRPr="00654711">
        <w:rPr>
          <w:b/>
          <w:bCs/>
          <w:sz w:val="40"/>
          <w:szCs w:val="40"/>
          <w:lang w:val="uk-UA"/>
        </w:rPr>
        <w:t>клас</w:t>
      </w:r>
    </w:p>
    <w:p w:rsidR="008E7C9C" w:rsidRPr="00654711" w:rsidRDefault="008E7C9C" w:rsidP="00C14760">
      <w:pPr>
        <w:rPr>
          <w:sz w:val="32"/>
          <w:szCs w:val="32"/>
          <w:lang w:val="uk-UA"/>
        </w:rPr>
      </w:pPr>
      <w:r w:rsidRPr="00654711">
        <w:rPr>
          <w:sz w:val="32"/>
          <w:szCs w:val="32"/>
          <w:lang w:val="en-US"/>
        </w:rPr>
        <w:t xml:space="preserve">I </w:t>
      </w:r>
      <w:r w:rsidRPr="00654711">
        <w:rPr>
          <w:sz w:val="32"/>
          <w:szCs w:val="32"/>
          <w:lang w:val="uk-UA"/>
        </w:rPr>
        <w:t xml:space="preserve">рівень </w:t>
      </w:r>
    </w:p>
    <w:p w:rsidR="008E7C9C" w:rsidRDefault="008E7C9C" w:rsidP="00C14760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Позначте, яку функцію виконують спори папоротеподібних:</w:t>
      </w:r>
    </w:p>
    <w:p w:rsidR="008E7C9C" w:rsidRDefault="008E7C9C" w:rsidP="00C14760">
      <w:pPr>
        <w:pStyle w:val="ListParagraph"/>
        <w:rPr>
          <w:lang w:val="uk-UA"/>
        </w:rPr>
      </w:pPr>
      <w:r>
        <w:rPr>
          <w:lang w:val="uk-UA"/>
        </w:rPr>
        <w:t>А) вегетативного розмноження;</w:t>
      </w:r>
    </w:p>
    <w:p w:rsidR="008E7C9C" w:rsidRDefault="008E7C9C" w:rsidP="00C14760">
      <w:pPr>
        <w:pStyle w:val="ListParagraph"/>
        <w:rPr>
          <w:lang w:val="uk-UA"/>
        </w:rPr>
      </w:pPr>
      <w:r>
        <w:rPr>
          <w:lang w:val="uk-UA"/>
        </w:rPr>
        <w:t>Б) статевого розмноження;</w:t>
      </w:r>
      <w:r>
        <w:rPr>
          <w:lang w:val="uk-UA"/>
        </w:rPr>
        <w:br/>
        <w:t>В) відтворення спорофіта;</w:t>
      </w:r>
    </w:p>
    <w:p w:rsidR="008E7C9C" w:rsidRDefault="008E7C9C" w:rsidP="00C14760">
      <w:pPr>
        <w:pStyle w:val="ListParagraph"/>
        <w:rPr>
          <w:lang w:val="uk-UA"/>
        </w:rPr>
      </w:pPr>
      <w:r>
        <w:rPr>
          <w:lang w:val="uk-UA"/>
        </w:rPr>
        <w:t>Г) утворення гаметофітів.</w:t>
      </w:r>
    </w:p>
    <w:p w:rsidR="008E7C9C" w:rsidRDefault="008E7C9C" w:rsidP="00C14760">
      <w:pPr>
        <w:rPr>
          <w:lang w:val="uk-UA"/>
        </w:rPr>
      </w:pPr>
      <w:r>
        <w:rPr>
          <w:lang w:val="uk-UA"/>
        </w:rPr>
        <w:t xml:space="preserve">      2 . Акомодація ока у земноводних відбувається за рахунок зміни:</w:t>
      </w:r>
    </w:p>
    <w:p w:rsidR="008E7C9C" w:rsidRDefault="008E7C9C" w:rsidP="00C14760">
      <w:pPr>
        <w:rPr>
          <w:lang w:val="uk-UA"/>
        </w:rPr>
      </w:pPr>
      <w:r>
        <w:rPr>
          <w:lang w:val="uk-UA"/>
        </w:rPr>
        <w:t xml:space="preserve">            А) форми кришталика;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 Б) відстані між кришталиком і сітківкою;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 В) форми кришталика і відстані між кришталиком і сітківкою;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 Г) форми сітківки. 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3. При інгубації ексокінази протягом 12 хв.  при 45˚С фермент втрачає 50% активності. 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Яка основна причина інактивації ферменту? 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А) алостеричне інгібування ферменту;</w:t>
      </w:r>
    </w:p>
    <w:p w:rsidR="008E7C9C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Б) зміна нативної конформації ферментного білка;</w:t>
      </w:r>
    </w:p>
    <w:p w:rsidR="008E7C9C" w:rsidRPr="00C14760" w:rsidRDefault="008E7C9C" w:rsidP="00C14760">
      <w:pPr>
        <w:tabs>
          <w:tab w:val="left" w:pos="840"/>
        </w:tabs>
        <w:rPr>
          <w:lang w:val="uk-UA"/>
        </w:rPr>
      </w:pPr>
      <w:r>
        <w:rPr>
          <w:lang w:val="uk-UA"/>
        </w:rPr>
        <w:t xml:space="preserve">           В) гідроліз пептидних зв’язків; </w:t>
      </w:r>
    </w:p>
    <w:p w:rsidR="008E7C9C" w:rsidRDefault="008E7C9C" w:rsidP="00C14760">
      <w:pPr>
        <w:rPr>
          <w:lang w:val="uk-UA"/>
        </w:rPr>
      </w:pPr>
      <w:r>
        <w:rPr>
          <w:sz w:val="36"/>
          <w:szCs w:val="36"/>
          <w:lang w:val="uk-UA"/>
        </w:rPr>
        <w:t xml:space="preserve">       </w:t>
      </w:r>
      <w:r>
        <w:rPr>
          <w:lang w:val="uk-UA"/>
        </w:rPr>
        <w:t>Г) частковий протеоліз молекули ферменту;</w:t>
      </w:r>
    </w:p>
    <w:p w:rsidR="008E7C9C" w:rsidRDefault="008E7C9C" w:rsidP="00C14760">
      <w:pPr>
        <w:rPr>
          <w:lang w:val="uk-UA"/>
        </w:rPr>
      </w:pPr>
      <w:r>
        <w:rPr>
          <w:lang w:val="uk-UA"/>
        </w:rPr>
        <w:t xml:space="preserve">          Д) порушення гідрофобних взаємодій.</w:t>
      </w:r>
    </w:p>
    <w:p w:rsidR="008E7C9C" w:rsidRPr="00242DB8" w:rsidRDefault="008E7C9C" w:rsidP="00944840">
      <w:pPr>
        <w:rPr>
          <w:sz w:val="32"/>
          <w:szCs w:val="32"/>
          <w:lang w:val="uk-UA"/>
        </w:rPr>
      </w:pPr>
      <w:r w:rsidRPr="00242DB8">
        <w:rPr>
          <w:sz w:val="32"/>
          <w:szCs w:val="32"/>
          <w:lang w:val="en-US"/>
        </w:rPr>
        <w:t>II</w:t>
      </w:r>
      <w:r w:rsidRPr="00242DB8">
        <w:rPr>
          <w:sz w:val="32"/>
          <w:szCs w:val="32"/>
        </w:rPr>
        <w:t xml:space="preserve"> </w:t>
      </w:r>
      <w:r w:rsidRPr="00242DB8">
        <w:rPr>
          <w:sz w:val="32"/>
          <w:szCs w:val="32"/>
          <w:lang w:val="uk-UA"/>
        </w:rPr>
        <w:t xml:space="preserve">рівень </w:t>
      </w:r>
    </w:p>
    <w:p w:rsidR="008E7C9C" w:rsidRDefault="008E7C9C" w:rsidP="00944840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Як у рослин відбувається зміна гаметофіту і спорофіту?  Опишіть, як відбувається життєвий цикл голонасінних. </w:t>
      </w:r>
    </w:p>
    <w:p w:rsidR="008E7C9C" w:rsidRDefault="008E7C9C" w:rsidP="0007444E">
      <w:pPr>
        <w:rPr>
          <w:lang w:val="uk-UA"/>
        </w:rPr>
      </w:pPr>
      <w:r w:rsidRPr="00C20142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сканирование0003ggg.jpg" style="width:468.75pt;height:306.75pt;visibility:visible">
            <v:imagedata r:id="rId5" o:title=""/>
          </v:shape>
        </w:pict>
      </w:r>
    </w:p>
    <w:p w:rsidR="008E7C9C" w:rsidRPr="004D5753" w:rsidRDefault="008E7C9C" w:rsidP="004D5753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За 1 хвилину  на Землю падає 2Дж/см</w:t>
      </w:r>
      <w:r w:rsidRPr="004D5753">
        <w:rPr>
          <w:vertAlign w:val="superscript"/>
          <w:lang w:val="uk-UA"/>
        </w:rPr>
        <w:t xml:space="preserve">2 </w:t>
      </w:r>
      <w:r>
        <w:rPr>
          <w:lang w:val="uk-UA"/>
        </w:rPr>
        <w:t>сонячної енергії. Лише 10% цієї енергії переходить в енергію хімічних зв’язків. Скільки г глюкози утворюється в 2000 листках одного дерева, якщо середня площа одного листка 8 см</w:t>
      </w:r>
      <w:r w:rsidRPr="004D5753">
        <w:rPr>
          <w:vertAlign w:val="superscript"/>
          <w:lang w:val="uk-UA"/>
        </w:rPr>
        <w:t>2</w:t>
      </w:r>
      <w:r>
        <w:rPr>
          <w:lang w:val="uk-UA"/>
        </w:rPr>
        <w:t xml:space="preserve">, а тривалість  світлового дня 16 годин? </w:t>
      </w:r>
    </w:p>
    <w:p w:rsidR="008E7C9C" w:rsidRDefault="008E7C9C" w:rsidP="00C02C99">
      <w:pPr>
        <w:tabs>
          <w:tab w:val="left" w:pos="900"/>
        </w:tabs>
        <w:rPr>
          <w:sz w:val="32"/>
          <w:szCs w:val="32"/>
          <w:lang w:val="uk-UA"/>
        </w:rPr>
      </w:pPr>
    </w:p>
    <w:p w:rsidR="008E7C9C" w:rsidRDefault="008E7C9C" w:rsidP="00C02C99">
      <w:pPr>
        <w:tabs>
          <w:tab w:val="left" w:pos="900"/>
        </w:tabs>
        <w:rPr>
          <w:sz w:val="32"/>
          <w:szCs w:val="32"/>
          <w:lang w:val="uk-UA"/>
        </w:rPr>
      </w:pPr>
    </w:p>
    <w:p w:rsidR="008E7C9C" w:rsidRPr="00242DB8" w:rsidRDefault="008E7C9C" w:rsidP="00C02C99">
      <w:pPr>
        <w:tabs>
          <w:tab w:val="left" w:pos="900"/>
        </w:tabs>
        <w:rPr>
          <w:sz w:val="32"/>
          <w:szCs w:val="32"/>
          <w:lang w:val="uk-UA"/>
        </w:rPr>
      </w:pPr>
      <w:r w:rsidRPr="00242DB8">
        <w:rPr>
          <w:sz w:val="32"/>
          <w:szCs w:val="32"/>
          <w:lang w:val="en-US"/>
        </w:rPr>
        <w:t xml:space="preserve">III </w:t>
      </w:r>
      <w:r w:rsidRPr="00242DB8">
        <w:rPr>
          <w:sz w:val="32"/>
          <w:szCs w:val="32"/>
          <w:lang w:val="uk-UA"/>
        </w:rPr>
        <w:t xml:space="preserve">рівень </w:t>
      </w:r>
    </w:p>
    <w:p w:rsidR="008E7C9C" w:rsidRDefault="008E7C9C" w:rsidP="00EC196E">
      <w:pPr>
        <w:pStyle w:val="ListParagraph"/>
        <w:numPr>
          <w:ilvl w:val="0"/>
          <w:numId w:val="4"/>
        </w:numPr>
        <w:tabs>
          <w:tab w:val="clear" w:pos="1440"/>
          <w:tab w:val="num" w:pos="900"/>
        </w:tabs>
        <w:ind w:left="357" w:firstLine="0"/>
        <w:rPr>
          <w:lang w:val="uk-UA"/>
        </w:rPr>
      </w:pPr>
      <w:r>
        <w:rPr>
          <w:lang w:val="uk-UA"/>
        </w:rPr>
        <w:t xml:space="preserve">Як зміниться робота людського організму в невагомості? Постарайтеся розділити перераховані зміни на дві групи: а) ті, що проявляються в перші години; б) під час тривалого перебування в невагомості. </w:t>
      </w:r>
    </w:p>
    <w:p w:rsidR="008E7C9C" w:rsidRDefault="008E7C9C" w:rsidP="00EC196E">
      <w:pPr>
        <w:tabs>
          <w:tab w:val="left" w:pos="900"/>
        </w:tabs>
        <w:ind w:left="357"/>
        <w:rPr>
          <w:lang w:val="uk-UA"/>
        </w:rPr>
      </w:pPr>
      <w:r>
        <w:rPr>
          <w:lang w:val="uk-UA"/>
        </w:rPr>
        <w:t xml:space="preserve">Запропонуйте і обґрунтуйте заходи, використання яких дасть можливість космонавту швидко адаптуватися до звичайних гравітаційних умов після тривалого перебування в невагомості. </w:t>
      </w:r>
    </w:p>
    <w:p w:rsidR="008E7C9C" w:rsidRDefault="008E7C9C" w:rsidP="00EC196E">
      <w:pPr>
        <w:numPr>
          <w:ilvl w:val="0"/>
          <w:numId w:val="4"/>
        </w:numPr>
        <w:tabs>
          <w:tab w:val="left" w:pos="900"/>
        </w:tabs>
        <w:ind w:left="357" w:firstLine="0"/>
        <w:rPr>
          <w:lang w:val="uk-UA"/>
        </w:rPr>
      </w:pPr>
      <w:r>
        <w:rPr>
          <w:lang w:val="uk-UA"/>
        </w:rPr>
        <w:t xml:space="preserve">На рисунку наведені шляхи переносу речовин крізь біологічні мембрани. Грецькими літерами позначено різні речовини. Кирилічними літерами у рамці позначено різні шляхи переносу цих речовин. 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 w:rsidRPr="00C20142">
        <w:rPr>
          <w:noProof/>
          <w:lang w:val="en-US" w:eastAsia="en-US"/>
        </w:rPr>
        <w:pict>
          <v:shape id="Рисунок 0" o:spid="_x0000_i1026" type="#_x0000_t75" alt="сканирование0001.jpg" style="width:434.25pt;height:238.5pt;visibility:visible">
            <v:imagedata r:id="rId6" o:title=""/>
          </v:shape>
        </w:pic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Вкажіть, якими літерами на рисунку позначено такі механізми транспорту речовин як: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1. Спряжений активний транспорт. 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2. Активний транспорт (не спряжений) 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3. Екзоцитоз.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4. Транспорт крізь пори мембран.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5. Фагоцитоз/піноцитоз.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6. Полегшена дифузія.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7. Фізична дифузія через ліпідний бішар мембрани.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8. Обмінна дифузія.</w:t>
      </w: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  Вкажіть, якими літерами на рисунку позначено: 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9. Безпосередній мембранний транспорт.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10. Опосередкований мембранний транспорт.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11. Пасивний транспорт.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12. Активний транспорт.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    Для кожного з наведених нижче прикладів визначте відповідний спосіб транспорту через плазматичу мембрану: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13. </w:t>
      </w:r>
      <w:r>
        <w:rPr>
          <w:lang w:val="en-US"/>
        </w:rPr>
        <w:t>Na</w:t>
      </w:r>
      <w:r w:rsidRPr="002E1D06">
        <w:t xml:space="preserve">+, </w:t>
      </w:r>
      <w:r>
        <w:rPr>
          <w:lang w:val="en-US"/>
        </w:rPr>
        <w:t>Ka</w:t>
      </w:r>
      <w:r w:rsidRPr="002E1D06">
        <w:t xml:space="preserve">+ </w:t>
      </w:r>
      <w:r>
        <w:rPr>
          <w:lang w:val="uk-UA"/>
        </w:rPr>
        <w:t>- АТФаза.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14. Транспорт ліпопротеїнів низької густини.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15. Транспорт води, сечовини.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16. Н+ - АТФаза  внутрішньої мембрани мітохондрій.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17. Транспорт глюкози, амінокислот. 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18. Обмін АДФ та АТФ крізь внутрішню мембрану мітохондрій. 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 xml:space="preserve">19. Транспорт вищих жирних кислот та спиртів. </w:t>
      </w:r>
    </w:p>
    <w:p w:rsidR="008E7C9C" w:rsidRDefault="008E7C9C" w:rsidP="002E1D06">
      <w:pPr>
        <w:tabs>
          <w:tab w:val="left" w:pos="900"/>
        </w:tabs>
        <w:ind w:left="720"/>
        <w:rPr>
          <w:lang w:val="uk-UA"/>
        </w:rPr>
      </w:pPr>
      <w:r>
        <w:rPr>
          <w:lang w:val="uk-UA"/>
        </w:rPr>
        <w:t>20. Секреція гормонів.</w:t>
      </w:r>
    </w:p>
    <w:p w:rsidR="008E7C9C" w:rsidRPr="002E1D06" w:rsidRDefault="008E7C9C" w:rsidP="002E1D06">
      <w:pPr>
        <w:tabs>
          <w:tab w:val="left" w:pos="900"/>
        </w:tabs>
        <w:ind w:left="720"/>
        <w:rPr>
          <w:lang w:val="uk-UA"/>
        </w:rPr>
      </w:pPr>
    </w:p>
    <w:p w:rsidR="008E7C9C" w:rsidRDefault="008E7C9C" w:rsidP="00DB02EE">
      <w:pPr>
        <w:tabs>
          <w:tab w:val="left" w:pos="900"/>
        </w:tabs>
        <w:ind w:left="720"/>
        <w:rPr>
          <w:lang w:val="uk-UA"/>
        </w:rPr>
      </w:pPr>
    </w:p>
    <w:p w:rsidR="008E7C9C" w:rsidRPr="00DB02EE" w:rsidRDefault="008E7C9C" w:rsidP="00DB02EE">
      <w:pPr>
        <w:tabs>
          <w:tab w:val="left" w:pos="900"/>
        </w:tabs>
        <w:ind w:left="720"/>
        <w:rPr>
          <w:lang w:val="uk-UA"/>
        </w:rPr>
      </w:pPr>
    </w:p>
    <w:sectPr w:rsidR="008E7C9C" w:rsidRPr="00DB02EE" w:rsidSect="00542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C65"/>
    <w:multiLevelType w:val="hybridMultilevel"/>
    <w:tmpl w:val="630C5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321B"/>
    <w:multiLevelType w:val="hybridMultilevel"/>
    <w:tmpl w:val="D2F6A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21FF0"/>
    <w:multiLevelType w:val="multilevel"/>
    <w:tmpl w:val="B2FCF2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74AA63F6"/>
    <w:multiLevelType w:val="hybridMultilevel"/>
    <w:tmpl w:val="D18C7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8348A"/>
    <w:multiLevelType w:val="hybridMultilevel"/>
    <w:tmpl w:val="B2FCF2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760"/>
    <w:rsid w:val="0007444E"/>
    <w:rsid w:val="000A2B44"/>
    <w:rsid w:val="000C1045"/>
    <w:rsid w:val="0017451D"/>
    <w:rsid w:val="001A4D12"/>
    <w:rsid w:val="00242DB8"/>
    <w:rsid w:val="002E1D06"/>
    <w:rsid w:val="00301827"/>
    <w:rsid w:val="00346431"/>
    <w:rsid w:val="0041526E"/>
    <w:rsid w:val="004C3A28"/>
    <w:rsid w:val="004D5753"/>
    <w:rsid w:val="004F4635"/>
    <w:rsid w:val="00542EB2"/>
    <w:rsid w:val="00545391"/>
    <w:rsid w:val="006356DD"/>
    <w:rsid w:val="00654711"/>
    <w:rsid w:val="00764A4E"/>
    <w:rsid w:val="008A2AA3"/>
    <w:rsid w:val="008E7C9C"/>
    <w:rsid w:val="00944840"/>
    <w:rsid w:val="00AD2851"/>
    <w:rsid w:val="00B11EE3"/>
    <w:rsid w:val="00C02C99"/>
    <w:rsid w:val="00C14760"/>
    <w:rsid w:val="00C20142"/>
    <w:rsid w:val="00C8157D"/>
    <w:rsid w:val="00D605E9"/>
    <w:rsid w:val="00DB02EE"/>
    <w:rsid w:val="00EC196E"/>
    <w:rsid w:val="00F107B0"/>
    <w:rsid w:val="00F403E9"/>
    <w:rsid w:val="00FC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E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03E9"/>
    <w:pPr>
      <w:keepNext/>
      <w:spacing w:line="360" w:lineRule="auto"/>
      <w:ind w:firstLine="720"/>
      <w:jc w:val="both"/>
      <w:outlineLvl w:val="0"/>
    </w:pPr>
    <w:rPr>
      <w:color w:val="00FFFF"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403E9"/>
    <w:pPr>
      <w:keepNext/>
      <w:jc w:val="center"/>
      <w:outlineLvl w:val="1"/>
    </w:pPr>
    <w:rPr>
      <w:b/>
      <w:bCs/>
      <w:sz w:val="28"/>
      <w:szCs w:val="28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403E9"/>
    <w:pPr>
      <w:keepNext/>
      <w:jc w:val="right"/>
      <w:outlineLvl w:val="2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403E9"/>
    <w:rPr>
      <w:color w:val="00FFFF"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rsid w:val="00F403E9"/>
    <w:rPr>
      <w:b/>
      <w:bCs/>
      <w:sz w:val="24"/>
      <w:szCs w:val="24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rsid w:val="00F403E9"/>
    <w:rPr>
      <w:sz w:val="24"/>
      <w:szCs w:val="24"/>
      <w:lang w:val="uk-UA"/>
    </w:rPr>
  </w:style>
  <w:style w:type="paragraph" w:styleId="Title">
    <w:name w:val="Title"/>
    <w:basedOn w:val="Normal"/>
    <w:link w:val="TitleChar"/>
    <w:uiPriority w:val="99"/>
    <w:qFormat/>
    <w:rsid w:val="00F403E9"/>
    <w:pPr>
      <w:spacing w:line="360" w:lineRule="auto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rsid w:val="00F403E9"/>
    <w:rPr>
      <w:sz w:val="24"/>
      <w:szCs w:val="24"/>
      <w:lang w:val="uk-UA"/>
    </w:rPr>
  </w:style>
  <w:style w:type="paragraph" w:styleId="ListParagraph">
    <w:name w:val="List Paragraph"/>
    <w:basedOn w:val="Normal"/>
    <w:uiPriority w:val="99"/>
    <w:qFormat/>
    <w:rsid w:val="00C1476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E1D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D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406</Words>
  <Characters>2315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MAN</cp:lastModifiedBy>
  <cp:revision>11</cp:revision>
  <dcterms:created xsi:type="dcterms:W3CDTF">2012-01-10T13:58:00Z</dcterms:created>
  <dcterms:modified xsi:type="dcterms:W3CDTF">2008-01-01T19:06:00Z</dcterms:modified>
</cp:coreProperties>
</file>